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F33" w:rsidRDefault="00823F33" w:rsidP="00823F33">
      <w:pPr>
        <w:ind w:left="120"/>
        <w:rPr>
          <w:rFonts w:ascii="Microsoft JhengHei" w:eastAsia="Microsoft JhengHei"/>
          <w:b/>
          <w:sz w:val="32"/>
          <w:lang w:eastAsia="zh-CN"/>
        </w:rPr>
      </w:pPr>
      <w:r>
        <w:rPr>
          <w:rFonts w:ascii="Arial" w:eastAsia="Arial"/>
          <w:b/>
          <w:sz w:val="32"/>
          <w:lang w:eastAsia="zh-CN"/>
        </w:rPr>
        <w:t>A10067</w:t>
      </w:r>
      <w:r>
        <w:rPr>
          <w:rFonts w:ascii="Microsoft JhengHei" w:eastAsia="Microsoft JhengHei" w:hint="eastAsia"/>
          <w:b/>
          <w:sz w:val="32"/>
          <w:lang w:eastAsia="zh-CN"/>
        </w:rPr>
        <w:t>《税务检查通知书（二）》</w:t>
      </w:r>
    </w:p>
    <w:p w:rsidR="00823F33" w:rsidRDefault="00823F33" w:rsidP="00823F33">
      <w:pPr>
        <w:spacing w:before="260" w:line="403" w:lineRule="exact"/>
        <w:ind w:left="602"/>
        <w:rPr>
          <w:rFonts w:ascii="Microsoft JhengHei" w:eastAsia="Microsoft JhengHei"/>
          <w:b/>
          <w:sz w:val="24"/>
        </w:rPr>
      </w:pPr>
      <w:r>
        <w:rPr>
          <w:rFonts w:ascii="Microsoft JhengHei" w:eastAsia="Microsoft JhengHei" w:hint="eastAsia"/>
          <w:b/>
          <w:sz w:val="24"/>
        </w:rPr>
        <w:t>【</w:t>
      </w:r>
      <w:proofErr w:type="spellStart"/>
      <w:r>
        <w:rPr>
          <w:rFonts w:ascii="Microsoft JhengHei" w:eastAsia="Microsoft JhengHei" w:hint="eastAsia"/>
          <w:b/>
          <w:sz w:val="24"/>
        </w:rPr>
        <w:t>分类索引</w:t>
      </w:r>
      <w:proofErr w:type="spellEnd"/>
      <w:r>
        <w:rPr>
          <w:rFonts w:ascii="Microsoft JhengHei" w:eastAsia="Microsoft JhengHei" w:hint="eastAsia"/>
          <w:b/>
          <w:sz w:val="24"/>
        </w:rPr>
        <w:t>】</w:t>
      </w:r>
    </w:p>
    <w:p w:rsidR="00823F33" w:rsidRDefault="00823F33" w:rsidP="00823F33">
      <w:pPr>
        <w:pStyle w:val="a6"/>
        <w:numPr>
          <w:ilvl w:val="0"/>
          <w:numId w:val="1"/>
        </w:numPr>
        <w:tabs>
          <w:tab w:val="left" w:pos="960"/>
          <w:tab w:val="left" w:pos="961"/>
        </w:tabs>
        <w:spacing w:line="307" w:lineRule="exact"/>
        <w:ind w:left="960"/>
        <w:rPr>
          <w:sz w:val="24"/>
        </w:rPr>
      </w:pPr>
      <w:proofErr w:type="spellStart"/>
      <w:r>
        <w:rPr>
          <w:sz w:val="24"/>
        </w:rPr>
        <w:t>业务部门</w:t>
      </w:r>
      <w:proofErr w:type="spellEnd"/>
      <w:r>
        <w:rPr>
          <w:sz w:val="24"/>
        </w:rPr>
        <w:t xml:space="preserve"> </w:t>
      </w:r>
    </w:p>
    <w:p w:rsidR="00823F33" w:rsidRDefault="00823F33" w:rsidP="00823F33">
      <w:pPr>
        <w:pStyle w:val="a5"/>
        <w:spacing w:line="304" w:lineRule="exact"/>
        <w:ind w:left="540"/>
      </w:pPr>
      <w:proofErr w:type="spellStart"/>
      <w:r>
        <w:t>征管和科技发展司</w:t>
      </w:r>
      <w:proofErr w:type="spellEnd"/>
    </w:p>
    <w:p w:rsidR="00823F33" w:rsidRDefault="00823F33" w:rsidP="00823F33">
      <w:pPr>
        <w:pStyle w:val="a6"/>
        <w:numPr>
          <w:ilvl w:val="0"/>
          <w:numId w:val="1"/>
        </w:numPr>
        <w:tabs>
          <w:tab w:val="left" w:pos="960"/>
          <w:tab w:val="left" w:pos="961"/>
        </w:tabs>
        <w:spacing w:line="320" w:lineRule="exact"/>
        <w:ind w:left="960"/>
        <w:rPr>
          <w:sz w:val="24"/>
        </w:rPr>
      </w:pPr>
      <w:proofErr w:type="spellStart"/>
      <w:r>
        <w:rPr>
          <w:sz w:val="24"/>
        </w:rPr>
        <w:t>业务类别</w:t>
      </w:r>
      <w:proofErr w:type="spellEnd"/>
      <w:r>
        <w:rPr>
          <w:sz w:val="24"/>
        </w:rPr>
        <w:t xml:space="preserve"> </w:t>
      </w:r>
    </w:p>
    <w:p w:rsidR="00823F33" w:rsidRDefault="00823F33" w:rsidP="00823F33">
      <w:pPr>
        <w:pStyle w:val="a5"/>
        <w:spacing w:line="304" w:lineRule="exact"/>
        <w:ind w:left="540"/>
        <w:rPr>
          <w:lang w:eastAsia="zh-CN"/>
        </w:rPr>
      </w:pPr>
      <w:r>
        <w:rPr>
          <w:lang w:eastAsia="zh-CN"/>
        </w:rPr>
        <w:t>纳税信用与风险监控事项</w:t>
      </w:r>
    </w:p>
    <w:p w:rsidR="001C27E0" w:rsidRDefault="00823F33" w:rsidP="00823F33">
      <w:pPr>
        <w:ind w:firstLineChars="400" w:firstLine="960"/>
        <w:rPr>
          <w:rFonts w:hint="eastAsia"/>
          <w:sz w:val="24"/>
          <w:lang w:eastAsia="zh-CN"/>
        </w:rPr>
      </w:pPr>
      <w:proofErr w:type="spellStart"/>
      <w:r>
        <w:rPr>
          <w:sz w:val="24"/>
        </w:rPr>
        <w:t>表单类型</w:t>
      </w:r>
      <w:proofErr w:type="spellEnd"/>
    </w:p>
    <w:p w:rsidR="00823F33" w:rsidRDefault="00823F33" w:rsidP="00823F33">
      <w:pPr>
        <w:pStyle w:val="a5"/>
        <w:spacing w:before="1" w:line="313" w:lineRule="exact"/>
        <w:ind w:left="540"/>
      </w:pPr>
      <w:proofErr w:type="spellStart"/>
      <w:r>
        <w:t>税务机关开具</w:t>
      </w:r>
      <w:proofErr w:type="spellEnd"/>
    </w:p>
    <w:p w:rsidR="00823F33" w:rsidRDefault="00823F33" w:rsidP="00823F33">
      <w:pPr>
        <w:pStyle w:val="a6"/>
        <w:numPr>
          <w:ilvl w:val="0"/>
          <w:numId w:val="1"/>
        </w:numPr>
        <w:tabs>
          <w:tab w:val="left" w:pos="960"/>
          <w:tab w:val="left" w:pos="961"/>
        </w:tabs>
        <w:spacing w:before="29" w:line="312" w:lineRule="exact"/>
        <w:ind w:left="540" w:right="5063" w:firstLine="0"/>
        <w:rPr>
          <w:sz w:val="24"/>
          <w:lang w:eastAsia="zh-CN"/>
        </w:rPr>
      </w:pPr>
      <w:r>
        <w:rPr>
          <w:sz w:val="24"/>
          <w:lang w:eastAsia="zh-CN"/>
        </w:rPr>
        <w:t>设置依据（表单来源） 政策规定表单</w:t>
      </w:r>
    </w:p>
    <w:p w:rsidR="00823F33" w:rsidRDefault="00823F33" w:rsidP="00823F33">
      <w:pPr>
        <w:spacing w:line="296" w:lineRule="exact"/>
        <w:ind w:left="602"/>
        <w:rPr>
          <w:rFonts w:ascii="Arial" w:eastAsia="Arial"/>
          <w:b/>
          <w:sz w:val="24"/>
          <w:lang w:eastAsia="zh-CN"/>
        </w:rPr>
      </w:pPr>
      <w:r>
        <w:rPr>
          <w:rFonts w:ascii="Microsoft JhengHei" w:eastAsia="Microsoft JhengHei" w:hint="eastAsia"/>
          <w:b/>
          <w:sz w:val="24"/>
          <w:lang w:eastAsia="zh-CN"/>
        </w:rPr>
        <w:t>【政策依据】</w:t>
      </w:r>
      <w:r>
        <w:rPr>
          <w:rFonts w:ascii="Arial" w:eastAsia="Arial"/>
          <w:b/>
          <w:w w:val="179"/>
          <w:sz w:val="24"/>
          <w:lang w:eastAsia="zh-CN"/>
        </w:rPr>
        <w:t xml:space="preserve"> </w:t>
      </w:r>
    </w:p>
    <w:p w:rsidR="00823F33" w:rsidRDefault="00823F33" w:rsidP="00823F33">
      <w:pPr>
        <w:pStyle w:val="a5"/>
        <w:spacing w:line="298" w:lineRule="exact"/>
        <w:ind w:left="540"/>
        <w:rPr>
          <w:lang w:eastAsia="zh-CN"/>
        </w:rPr>
      </w:pPr>
      <w:r>
        <w:rPr>
          <w:lang w:eastAsia="zh-CN"/>
        </w:rPr>
        <w:t>《国家税务总局关于印发全国统一税收执法文书式样的通知》（国税发</w:t>
      </w:r>
      <w:proofErr w:type="gramStart"/>
      <w:r>
        <w:rPr>
          <w:lang w:eastAsia="zh-CN"/>
        </w:rPr>
        <w:t>〔</w:t>
      </w:r>
      <w:proofErr w:type="gramEnd"/>
      <w:r>
        <w:rPr>
          <w:lang w:eastAsia="zh-CN"/>
        </w:rPr>
        <w:t>2</w:t>
      </w:r>
    </w:p>
    <w:p w:rsidR="00823F33" w:rsidRDefault="00823F33" w:rsidP="00823F33">
      <w:pPr>
        <w:pStyle w:val="a5"/>
        <w:spacing w:line="274" w:lineRule="exact"/>
        <w:ind w:left="120"/>
        <w:rPr>
          <w:lang w:eastAsia="zh-CN"/>
        </w:rPr>
      </w:pPr>
      <w:r>
        <w:rPr>
          <w:lang w:eastAsia="zh-CN"/>
        </w:rPr>
        <w:t>005</w:t>
      </w:r>
      <w:proofErr w:type="gramStart"/>
      <w:r>
        <w:rPr>
          <w:lang w:eastAsia="zh-CN"/>
        </w:rPr>
        <w:t>〕</w:t>
      </w:r>
      <w:proofErr w:type="gramEnd"/>
      <w:r>
        <w:rPr>
          <w:lang w:eastAsia="zh-CN"/>
        </w:rPr>
        <w:t>179号）</w:t>
      </w:r>
    </w:p>
    <w:p w:rsidR="00823F33" w:rsidRDefault="00823F33" w:rsidP="00823F33">
      <w:pPr>
        <w:ind w:firstLineChars="400" w:firstLine="960"/>
        <w:rPr>
          <w:rFonts w:ascii="Microsoft JhengHei" w:eastAsiaTheme="minorEastAsia" w:hint="eastAsia"/>
          <w:b/>
          <w:sz w:val="24"/>
          <w:lang w:eastAsia="zh-CN"/>
        </w:rPr>
      </w:pPr>
      <w:r>
        <w:rPr>
          <w:rFonts w:ascii="Microsoft JhengHei" w:eastAsia="Microsoft JhengHei" w:hint="eastAsia"/>
          <w:b/>
          <w:sz w:val="24"/>
          <w:lang w:eastAsia="zh-CN"/>
        </w:rPr>
        <w:t>【表单】</w:t>
      </w:r>
    </w:p>
    <w:p w:rsidR="00823F33" w:rsidRDefault="00823F33" w:rsidP="00823F33">
      <w:pPr>
        <w:tabs>
          <w:tab w:val="left" w:pos="1858"/>
        </w:tabs>
        <w:spacing w:line="566" w:lineRule="exact"/>
        <w:ind w:right="21"/>
        <w:jc w:val="center"/>
        <w:rPr>
          <w:rFonts w:ascii="Microsoft JhengHei" w:eastAsia="Microsoft JhengHei"/>
          <w:b/>
          <w:sz w:val="44"/>
          <w:lang w:eastAsia="zh-CN"/>
        </w:rPr>
      </w:pPr>
      <w:r>
        <w:rPr>
          <w:rFonts w:ascii="Times New Roman" w:eastAsia="Times New Roman"/>
          <w:b/>
          <w:sz w:val="44"/>
          <w:u w:val="thick"/>
          <w:lang w:eastAsia="zh-CN"/>
        </w:rPr>
        <w:tab/>
      </w:r>
      <w:r>
        <w:rPr>
          <w:rFonts w:ascii="Microsoft JhengHei" w:eastAsia="Microsoft JhengHei" w:hint="eastAsia"/>
          <w:b/>
          <w:spacing w:val="18"/>
          <w:sz w:val="44"/>
          <w:lang w:eastAsia="zh-CN"/>
        </w:rPr>
        <w:t>税务局（稽查局）</w:t>
      </w:r>
    </w:p>
    <w:p w:rsidR="00823F33" w:rsidRDefault="00823F33" w:rsidP="00823F33">
      <w:pPr>
        <w:spacing w:line="790" w:lineRule="exact"/>
        <w:ind w:left="23" w:right="21"/>
        <w:jc w:val="center"/>
        <w:rPr>
          <w:rFonts w:ascii="Microsoft JhengHei" w:eastAsia="Microsoft JhengHei"/>
          <w:b/>
          <w:sz w:val="52"/>
          <w:lang w:eastAsia="zh-CN"/>
        </w:rPr>
      </w:pPr>
      <w:r>
        <w:rPr>
          <w:rFonts w:ascii="Microsoft JhengHei" w:eastAsia="Microsoft JhengHei" w:hint="eastAsia"/>
          <w:b/>
          <w:sz w:val="52"/>
          <w:lang w:eastAsia="zh-CN"/>
        </w:rPr>
        <w:t>税务检查通知书</w:t>
      </w:r>
    </w:p>
    <w:p w:rsidR="00823F33" w:rsidRDefault="00823F33" w:rsidP="00823F33">
      <w:pPr>
        <w:tabs>
          <w:tab w:val="left" w:pos="597"/>
        </w:tabs>
        <w:spacing w:before="39"/>
        <w:ind w:right="40"/>
        <w:jc w:val="center"/>
        <w:rPr>
          <w:sz w:val="32"/>
          <w:lang w:eastAsia="zh-CN"/>
        </w:rPr>
      </w:pPr>
      <w:r>
        <w:rPr>
          <w:rFonts w:ascii="Times New Roman" w:eastAsia="Times New Roman"/>
          <w:w w:val="99"/>
          <w:sz w:val="32"/>
          <w:u w:val="single"/>
          <w:lang w:eastAsia="zh-CN"/>
        </w:rPr>
        <w:t xml:space="preserve"> </w:t>
      </w:r>
      <w:r>
        <w:rPr>
          <w:rFonts w:ascii="Times New Roman" w:eastAsia="Times New Roman"/>
          <w:sz w:val="32"/>
          <w:u w:val="single"/>
          <w:lang w:eastAsia="zh-CN"/>
        </w:rPr>
        <w:tab/>
      </w:r>
      <w:r>
        <w:rPr>
          <w:spacing w:val="34"/>
          <w:sz w:val="32"/>
          <w:lang w:eastAsia="zh-CN"/>
        </w:rPr>
        <w:t>税检通二〔〕号</w:t>
      </w:r>
    </w:p>
    <w:p w:rsidR="00823F33" w:rsidRDefault="00823F33" w:rsidP="00823F33">
      <w:pPr>
        <w:tabs>
          <w:tab w:val="left" w:pos="3161"/>
        </w:tabs>
        <w:spacing w:before="205"/>
        <w:ind w:left="120"/>
        <w:rPr>
          <w:sz w:val="32"/>
          <w:lang w:eastAsia="zh-CN"/>
        </w:rPr>
      </w:pPr>
      <w:r>
        <w:rPr>
          <w:w w:val="99"/>
          <w:sz w:val="32"/>
          <w:u w:val="single"/>
          <w:lang w:eastAsia="zh-CN"/>
        </w:rPr>
        <w:t xml:space="preserve"> </w:t>
      </w:r>
      <w:r>
        <w:rPr>
          <w:sz w:val="32"/>
          <w:u w:val="single"/>
          <w:lang w:eastAsia="zh-CN"/>
        </w:rPr>
        <w:tab/>
      </w:r>
      <w:r>
        <w:rPr>
          <w:sz w:val="32"/>
          <w:lang w:eastAsia="zh-CN"/>
        </w:rPr>
        <w:t>:</w:t>
      </w:r>
    </w:p>
    <w:p w:rsidR="00823F33" w:rsidRDefault="00823F33" w:rsidP="00823F33">
      <w:pPr>
        <w:tabs>
          <w:tab w:val="left" w:pos="4441"/>
          <w:tab w:val="left" w:pos="5242"/>
        </w:tabs>
        <w:spacing w:before="205" w:line="357" w:lineRule="auto"/>
        <w:ind w:left="120" w:right="121" w:firstLine="645"/>
        <w:rPr>
          <w:sz w:val="32"/>
          <w:lang w:eastAsia="zh-CN"/>
        </w:rPr>
      </w:pPr>
      <w:r>
        <w:rPr>
          <w:spacing w:val="2"/>
          <w:w w:val="99"/>
          <w:sz w:val="32"/>
          <w:lang w:eastAsia="zh-CN"/>
        </w:rPr>
        <w:t>根</w:t>
      </w:r>
      <w:r>
        <w:rPr>
          <w:spacing w:val="-10"/>
          <w:w w:val="99"/>
          <w:sz w:val="32"/>
          <w:lang w:eastAsia="zh-CN"/>
        </w:rPr>
        <w:t>据</w:t>
      </w:r>
      <w:r>
        <w:rPr>
          <w:w w:val="99"/>
          <w:sz w:val="32"/>
          <w:lang w:eastAsia="zh-CN"/>
        </w:rPr>
        <w:t>《</w:t>
      </w:r>
      <w:r>
        <w:rPr>
          <w:spacing w:val="2"/>
          <w:w w:val="99"/>
          <w:sz w:val="32"/>
          <w:lang w:eastAsia="zh-CN"/>
        </w:rPr>
        <w:t>中</w:t>
      </w:r>
      <w:r>
        <w:rPr>
          <w:w w:val="99"/>
          <w:sz w:val="32"/>
          <w:lang w:eastAsia="zh-CN"/>
        </w:rPr>
        <w:t>华人民</w:t>
      </w:r>
      <w:r>
        <w:rPr>
          <w:spacing w:val="2"/>
          <w:w w:val="99"/>
          <w:sz w:val="32"/>
          <w:lang w:eastAsia="zh-CN"/>
        </w:rPr>
        <w:t>共</w:t>
      </w:r>
      <w:r>
        <w:rPr>
          <w:w w:val="99"/>
          <w:sz w:val="32"/>
          <w:lang w:eastAsia="zh-CN"/>
        </w:rPr>
        <w:t>和国</w:t>
      </w:r>
      <w:r>
        <w:rPr>
          <w:spacing w:val="2"/>
          <w:w w:val="99"/>
          <w:sz w:val="32"/>
          <w:lang w:eastAsia="zh-CN"/>
        </w:rPr>
        <w:t>税</w:t>
      </w:r>
      <w:r>
        <w:rPr>
          <w:w w:val="99"/>
          <w:sz w:val="32"/>
          <w:lang w:eastAsia="zh-CN"/>
        </w:rPr>
        <w:t>收征收</w:t>
      </w:r>
      <w:r>
        <w:rPr>
          <w:spacing w:val="2"/>
          <w:w w:val="99"/>
          <w:sz w:val="32"/>
          <w:lang w:eastAsia="zh-CN"/>
        </w:rPr>
        <w:t>管</w:t>
      </w:r>
      <w:r>
        <w:rPr>
          <w:w w:val="99"/>
          <w:sz w:val="32"/>
          <w:lang w:eastAsia="zh-CN"/>
        </w:rPr>
        <w:t>理法</w:t>
      </w:r>
      <w:r>
        <w:rPr>
          <w:spacing w:val="-8"/>
          <w:w w:val="99"/>
          <w:sz w:val="32"/>
          <w:lang w:eastAsia="zh-CN"/>
        </w:rPr>
        <w:t>》</w:t>
      </w:r>
      <w:r>
        <w:rPr>
          <w:w w:val="99"/>
          <w:sz w:val="32"/>
          <w:lang w:eastAsia="zh-CN"/>
        </w:rPr>
        <w:t>第五十</w:t>
      </w:r>
      <w:r>
        <w:rPr>
          <w:spacing w:val="2"/>
          <w:w w:val="99"/>
          <w:sz w:val="32"/>
          <w:lang w:eastAsia="zh-CN"/>
        </w:rPr>
        <w:t>七</w:t>
      </w:r>
      <w:r>
        <w:rPr>
          <w:w w:val="99"/>
          <w:sz w:val="32"/>
          <w:lang w:eastAsia="zh-CN"/>
        </w:rPr>
        <w:t>条规</w:t>
      </w:r>
      <w:r>
        <w:rPr>
          <w:spacing w:val="2"/>
          <w:w w:val="99"/>
          <w:sz w:val="32"/>
          <w:lang w:eastAsia="zh-CN"/>
        </w:rPr>
        <w:t>定</w:t>
      </w:r>
      <w:r>
        <w:rPr>
          <w:w w:val="99"/>
          <w:sz w:val="32"/>
          <w:lang w:eastAsia="zh-CN"/>
        </w:rPr>
        <w:t>，</w:t>
      </w:r>
      <w:proofErr w:type="gramStart"/>
      <w:r>
        <w:rPr>
          <w:w w:val="99"/>
          <w:sz w:val="32"/>
          <w:lang w:eastAsia="zh-CN"/>
        </w:rPr>
        <w:t>现</w:t>
      </w:r>
      <w:r>
        <w:rPr>
          <w:spacing w:val="2"/>
          <w:w w:val="99"/>
          <w:sz w:val="32"/>
          <w:lang w:eastAsia="zh-CN"/>
        </w:rPr>
        <w:t>派</w:t>
      </w:r>
      <w:proofErr w:type="gramEnd"/>
      <w:r>
        <w:rPr>
          <w:rFonts w:ascii="Times New Roman" w:eastAsia="Times New Roman"/>
          <w:w w:val="99"/>
          <w:sz w:val="32"/>
          <w:u w:val="single"/>
          <w:lang w:eastAsia="zh-CN"/>
        </w:rPr>
        <w:t xml:space="preserve"> </w:t>
      </w:r>
      <w:r>
        <w:rPr>
          <w:rFonts w:ascii="Times New Roman" w:eastAsia="Times New Roman"/>
          <w:sz w:val="32"/>
          <w:u w:val="single"/>
          <w:lang w:eastAsia="zh-CN"/>
        </w:rPr>
        <w:tab/>
      </w:r>
      <w:r>
        <w:rPr>
          <w:spacing w:val="2"/>
          <w:w w:val="99"/>
          <w:sz w:val="32"/>
          <w:lang w:eastAsia="zh-CN"/>
        </w:rPr>
        <w:t>等</w:t>
      </w:r>
      <w:r>
        <w:rPr>
          <w:rFonts w:ascii="Times New Roman" w:eastAsia="Times New Roman"/>
          <w:w w:val="99"/>
          <w:sz w:val="32"/>
          <w:u w:val="single"/>
          <w:lang w:eastAsia="zh-CN"/>
        </w:rPr>
        <w:t xml:space="preserve"> </w:t>
      </w:r>
      <w:r>
        <w:rPr>
          <w:rFonts w:ascii="Times New Roman" w:eastAsia="Times New Roman"/>
          <w:sz w:val="32"/>
          <w:u w:val="single"/>
          <w:lang w:eastAsia="zh-CN"/>
        </w:rPr>
        <w:tab/>
      </w:r>
      <w:r>
        <w:rPr>
          <w:w w:val="99"/>
          <w:sz w:val="32"/>
          <w:lang w:eastAsia="zh-CN"/>
        </w:rPr>
        <w:t>人，</w:t>
      </w:r>
      <w:r>
        <w:rPr>
          <w:spacing w:val="2"/>
          <w:w w:val="99"/>
          <w:sz w:val="32"/>
          <w:lang w:eastAsia="zh-CN"/>
        </w:rPr>
        <w:t>前</w:t>
      </w:r>
      <w:r>
        <w:rPr>
          <w:w w:val="99"/>
          <w:sz w:val="32"/>
          <w:lang w:eastAsia="zh-CN"/>
        </w:rPr>
        <w:t>往你处对</w:t>
      </w:r>
    </w:p>
    <w:p w:rsidR="00823F33" w:rsidRDefault="00823F33" w:rsidP="00823F33">
      <w:pPr>
        <w:tabs>
          <w:tab w:val="left" w:pos="3161"/>
        </w:tabs>
        <w:spacing w:before="48" w:line="357" w:lineRule="auto"/>
        <w:ind w:left="120" w:right="266"/>
        <w:rPr>
          <w:sz w:val="32"/>
          <w:lang w:eastAsia="zh-CN"/>
        </w:rPr>
      </w:pPr>
      <w:r>
        <w:rPr>
          <w:rFonts w:ascii="Times New Roman" w:eastAsia="Times New Roman"/>
          <w:w w:val="99"/>
          <w:sz w:val="32"/>
          <w:u w:val="single"/>
          <w:lang w:eastAsia="zh-CN"/>
        </w:rPr>
        <w:t xml:space="preserve"> </w:t>
      </w:r>
      <w:r>
        <w:rPr>
          <w:rFonts w:ascii="Times New Roman" w:eastAsia="Times New Roman"/>
          <w:sz w:val="32"/>
          <w:u w:val="single"/>
          <w:lang w:eastAsia="zh-CN"/>
        </w:rPr>
        <w:tab/>
      </w:r>
      <w:r>
        <w:rPr>
          <w:w w:val="99"/>
          <w:sz w:val="32"/>
          <w:lang w:eastAsia="zh-CN"/>
        </w:rPr>
        <w:t>进</w:t>
      </w:r>
      <w:r>
        <w:rPr>
          <w:spacing w:val="2"/>
          <w:w w:val="99"/>
          <w:sz w:val="32"/>
          <w:lang w:eastAsia="zh-CN"/>
        </w:rPr>
        <w:t>行</w:t>
      </w:r>
      <w:r>
        <w:rPr>
          <w:w w:val="99"/>
          <w:sz w:val="32"/>
          <w:lang w:eastAsia="zh-CN"/>
        </w:rPr>
        <w:t>调查取</w:t>
      </w:r>
      <w:r>
        <w:rPr>
          <w:spacing w:val="2"/>
          <w:w w:val="99"/>
          <w:sz w:val="32"/>
          <w:lang w:eastAsia="zh-CN"/>
        </w:rPr>
        <w:t>证</w:t>
      </w:r>
      <w:r>
        <w:rPr>
          <w:w w:val="99"/>
          <w:sz w:val="32"/>
          <w:lang w:eastAsia="zh-CN"/>
        </w:rPr>
        <w:t>，请</w:t>
      </w:r>
      <w:proofErr w:type="gramStart"/>
      <w:r>
        <w:rPr>
          <w:spacing w:val="2"/>
          <w:w w:val="99"/>
          <w:sz w:val="32"/>
          <w:lang w:eastAsia="zh-CN"/>
        </w:rPr>
        <w:t>予</w:t>
      </w:r>
      <w:r>
        <w:rPr>
          <w:w w:val="99"/>
          <w:sz w:val="32"/>
          <w:lang w:eastAsia="zh-CN"/>
        </w:rPr>
        <w:t>支</w:t>
      </w:r>
      <w:proofErr w:type="gramEnd"/>
      <w:r>
        <w:rPr>
          <w:w w:val="99"/>
          <w:sz w:val="32"/>
          <w:lang w:eastAsia="zh-CN"/>
        </w:rPr>
        <w:t>持，</w:t>
      </w:r>
      <w:r>
        <w:rPr>
          <w:spacing w:val="2"/>
          <w:w w:val="99"/>
          <w:sz w:val="32"/>
          <w:lang w:eastAsia="zh-CN"/>
        </w:rPr>
        <w:t>并</w:t>
      </w:r>
      <w:r>
        <w:rPr>
          <w:w w:val="99"/>
          <w:sz w:val="32"/>
          <w:lang w:eastAsia="zh-CN"/>
        </w:rPr>
        <w:t>依法如</w:t>
      </w:r>
      <w:r>
        <w:rPr>
          <w:spacing w:val="2"/>
          <w:w w:val="99"/>
          <w:sz w:val="32"/>
          <w:lang w:eastAsia="zh-CN"/>
        </w:rPr>
        <w:t>实</w:t>
      </w:r>
      <w:r>
        <w:rPr>
          <w:w w:val="99"/>
          <w:sz w:val="32"/>
          <w:lang w:eastAsia="zh-CN"/>
        </w:rPr>
        <w:t>提供</w:t>
      </w:r>
      <w:r>
        <w:rPr>
          <w:spacing w:val="2"/>
          <w:w w:val="99"/>
          <w:sz w:val="32"/>
          <w:lang w:eastAsia="zh-CN"/>
        </w:rPr>
        <w:t>有</w:t>
      </w:r>
      <w:r>
        <w:rPr>
          <w:w w:val="99"/>
          <w:sz w:val="32"/>
          <w:lang w:eastAsia="zh-CN"/>
        </w:rPr>
        <w:t>关资料</w:t>
      </w:r>
      <w:r>
        <w:rPr>
          <w:spacing w:val="2"/>
          <w:w w:val="99"/>
          <w:sz w:val="32"/>
          <w:lang w:eastAsia="zh-CN"/>
        </w:rPr>
        <w:t>及</w:t>
      </w:r>
      <w:r>
        <w:rPr>
          <w:w w:val="99"/>
          <w:sz w:val="32"/>
          <w:lang w:eastAsia="zh-CN"/>
        </w:rPr>
        <w:t>证明</w:t>
      </w:r>
      <w:r>
        <w:rPr>
          <w:spacing w:val="2"/>
          <w:w w:val="99"/>
          <w:sz w:val="32"/>
          <w:lang w:eastAsia="zh-CN"/>
        </w:rPr>
        <w:t>材</w:t>
      </w:r>
      <w:r>
        <w:rPr>
          <w:w w:val="99"/>
          <w:sz w:val="32"/>
          <w:lang w:eastAsia="zh-CN"/>
        </w:rPr>
        <w:t>料。</w:t>
      </w:r>
    </w:p>
    <w:p w:rsidR="00823F33" w:rsidRDefault="00823F33" w:rsidP="00823F33">
      <w:pPr>
        <w:pStyle w:val="a5"/>
        <w:rPr>
          <w:sz w:val="32"/>
          <w:lang w:eastAsia="zh-CN"/>
        </w:rPr>
      </w:pPr>
    </w:p>
    <w:p w:rsidR="00823F33" w:rsidRDefault="00823F33" w:rsidP="00823F33">
      <w:pPr>
        <w:pStyle w:val="a5"/>
        <w:rPr>
          <w:sz w:val="32"/>
          <w:lang w:eastAsia="zh-CN"/>
        </w:rPr>
      </w:pPr>
    </w:p>
    <w:p w:rsidR="00823F33" w:rsidRDefault="00823F33" w:rsidP="00823F33">
      <w:pPr>
        <w:pStyle w:val="a5"/>
        <w:spacing w:before="1"/>
        <w:rPr>
          <w:sz w:val="35"/>
          <w:lang w:eastAsia="zh-CN"/>
        </w:rPr>
      </w:pPr>
    </w:p>
    <w:p w:rsidR="00823F33" w:rsidRDefault="00823F33" w:rsidP="00823F33">
      <w:pPr>
        <w:ind w:firstLineChars="1800" w:firstLine="5742"/>
        <w:rPr>
          <w:rFonts w:hint="eastAsia"/>
          <w:w w:val="99"/>
          <w:sz w:val="32"/>
          <w:lang w:eastAsia="zh-CN"/>
        </w:rPr>
      </w:pPr>
      <w:r>
        <w:rPr>
          <w:spacing w:val="2"/>
          <w:w w:val="99"/>
          <w:sz w:val="32"/>
          <w:lang w:eastAsia="zh-CN"/>
        </w:rPr>
        <w:t>税</w:t>
      </w:r>
      <w:r>
        <w:rPr>
          <w:w w:val="99"/>
          <w:sz w:val="32"/>
          <w:lang w:eastAsia="zh-CN"/>
        </w:rPr>
        <w:t>务机</w:t>
      </w:r>
      <w:r>
        <w:rPr>
          <w:spacing w:val="2"/>
          <w:w w:val="99"/>
          <w:sz w:val="32"/>
          <w:lang w:eastAsia="zh-CN"/>
        </w:rPr>
        <w:t>关</w:t>
      </w:r>
      <w:r>
        <w:rPr>
          <w:w w:val="99"/>
          <w:sz w:val="32"/>
          <w:lang w:eastAsia="zh-CN"/>
        </w:rPr>
        <w:t>（签章）</w:t>
      </w:r>
    </w:p>
    <w:p w:rsidR="00823F33" w:rsidRDefault="00823F33" w:rsidP="00823F33">
      <w:pPr>
        <w:ind w:firstLineChars="2000" w:firstLine="6300"/>
        <w:rPr>
          <w:rFonts w:hint="eastAsia"/>
          <w:w w:val="99"/>
          <w:sz w:val="32"/>
          <w:lang w:eastAsia="zh-CN"/>
        </w:rPr>
      </w:pPr>
      <w:r>
        <w:rPr>
          <w:w w:val="99"/>
          <w:sz w:val="32"/>
          <w:lang w:eastAsia="zh-CN"/>
        </w:rPr>
        <w:t>年</w:t>
      </w:r>
      <w:r>
        <w:rPr>
          <w:sz w:val="32"/>
          <w:lang w:eastAsia="zh-CN"/>
        </w:rPr>
        <w:tab/>
      </w:r>
      <w:r>
        <w:rPr>
          <w:w w:val="99"/>
          <w:sz w:val="32"/>
          <w:lang w:eastAsia="zh-CN"/>
        </w:rPr>
        <w:t>月</w:t>
      </w:r>
      <w:r>
        <w:rPr>
          <w:sz w:val="32"/>
          <w:lang w:eastAsia="zh-CN"/>
        </w:rPr>
        <w:tab/>
      </w:r>
      <w:r>
        <w:rPr>
          <w:w w:val="99"/>
          <w:sz w:val="32"/>
          <w:lang w:eastAsia="zh-CN"/>
        </w:rPr>
        <w:t>日</w:t>
      </w:r>
    </w:p>
    <w:p w:rsidR="00823F33" w:rsidRDefault="00823F33" w:rsidP="00823F33">
      <w:pPr>
        <w:spacing w:line="350" w:lineRule="auto"/>
        <w:ind w:left="300" w:right="127" w:firstLine="539"/>
        <w:rPr>
          <w:sz w:val="28"/>
          <w:lang w:eastAsia="zh-CN"/>
        </w:rPr>
      </w:pPr>
      <w:r>
        <w:rPr>
          <w:rFonts w:ascii="Microsoft JhengHei" w:eastAsia="Microsoft JhengHei" w:hint="eastAsia"/>
          <w:b/>
          <w:sz w:val="28"/>
          <w:lang w:eastAsia="zh-CN"/>
        </w:rPr>
        <w:lastRenderedPageBreak/>
        <w:t>告知</w:t>
      </w:r>
      <w:r>
        <w:rPr>
          <w:rFonts w:ascii="Microsoft JhengHei" w:eastAsia="Microsoft JhengHei" w:hint="eastAsia"/>
          <w:b/>
          <w:spacing w:val="3"/>
          <w:sz w:val="28"/>
          <w:lang w:eastAsia="zh-CN"/>
        </w:rPr>
        <w:t>：</w:t>
      </w:r>
      <w:r>
        <w:rPr>
          <w:sz w:val="28"/>
          <w:lang w:eastAsia="zh-CN"/>
        </w:rPr>
        <w:t>税</w:t>
      </w:r>
      <w:r>
        <w:rPr>
          <w:spacing w:val="-3"/>
          <w:sz w:val="28"/>
          <w:lang w:eastAsia="zh-CN"/>
        </w:rPr>
        <w:t>务</w:t>
      </w:r>
      <w:r>
        <w:rPr>
          <w:sz w:val="28"/>
          <w:lang w:eastAsia="zh-CN"/>
        </w:rPr>
        <w:t>机关</w:t>
      </w:r>
      <w:r>
        <w:rPr>
          <w:spacing w:val="-3"/>
          <w:sz w:val="28"/>
          <w:lang w:eastAsia="zh-CN"/>
        </w:rPr>
        <w:t>派</w:t>
      </w:r>
      <w:r>
        <w:rPr>
          <w:sz w:val="28"/>
          <w:lang w:eastAsia="zh-CN"/>
        </w:rPr>
        <w:t>出的人</w:t>
      </w:r>
      <w:r>
        <w:rPr>
          <w:spacing w:val="-3"/>
          <w:sz w:val="28"/>
          <w:lang w:eastAsia="zh-CN"/>
        </w:rPr>
        <w:t>员</w:t>
      </w:r>
      <w:r>
        <w:rPr>
          <w:sz w:val="28"/>
          <w:lang w:eastAsia="zh-CN"/>
        </w:rPr>
        <w:t>进行</w:t>
      </w:r>
      <w:r>
        <w:rPr>
          <w:spacing w:val="-3"/>
          <w:sz w:val="28"/>
          <w:lang w:eastAsia="zh-CN"/>
        </w:rPr>
        <w:t>税务</w:t>
      </w:r>
      <w:r>
        <w:rPr>
          <w:sz w:val="28"/>
          <w:lang w:eastAsia="zh-CN"/>
        </w:rPr>
        <w:t>检查时</w:t>
      </w:r>
      <w:r>
        <w:rPr>
          <w:spacing w:val="-3"/>
          <w:sz w:val="28"/>
          <w:lang w:eastAsia="zh-CN"/>
        </w:rPr>
        <w:t>，</w:t>
      </w:r>
      <w:r>
        <w:rPr>
          <w:sz w:val="28"/>
          <w:lang w:eastAsia="zh-CN"/>
        </w:rPr>
        <w:t>应当</w:t>
      </w:r>
      <w:r>
        <w:rPr>
          <w:spacing w:val="-3"/>
          <w:sz w:val="28"/>
          <w:lang w:eastAsia="zh-CN"/>
        </w:rPr>
        <w:t>出示</w:t>
      </w:r>
      <w:r>
        <w:rPr>
          <w:sz w:val="28"/>
          <w:lang w:eastAsia="zh-CN"/>
        </w:rPr>
        <w:t>税务检查证和</w:t>
      </w:r>
      <w:r>
        <w:rPr>
          <w:spacing w:val="-3"/>
          <w:sz w:val="28"/>
          <w:lang w:eastAsia="zh-CN"/>
        </w:rPr>
        <w:t>税</w:t>
      </w:r>
      <w:r>
        <w:rPr>
          <w:sz w:val="28"/>
          <w:lang w:eastAsia="zh-CN"/>
        </w:rPr>
        <w:t>务检</w:t>
      </w:r>
      <w:r>
        <w:rPr>
          <w:spacing w:val="-3"/>
          <w:sz w:val="28"/>
          <w:lang w:eastAsia="zh-CN"/>
        </w:rPr>
        <w:t>查通</w:t>
      </w:r>
      <w:r>
        <w:rPr>
          <w:sz w:val="28"/>
          <w:lang w:eastAsia="zh-CN"/>
        </w:rPr>
        <w:t>知书，</w:t>
      </w:r>
      <w:r>
        <w:rPr>
          <w:spacing w:val="-3"/>
          <w:sz w:val="28"/>
          <w:lang w:eastAsia="zh-CN"/>
        </w:rPr>
        <w:t>并</w:t>
      </w:r>
      <w:r>
        <w:rPr>
          <w:sz w:val="28"/>
          <w:lang w:eastAsia="zh-CN"/>
        </w:rPr>
        <w:t>有责</w:t>
      </w:r>
      <w:r>
        <w:rPr>
          <w:spacing w:val="-3"/>
          <w:sz w:val="28"/>
          <w:lang w:eastAsia="zh-CN"/>
        </w:rPr>
        <w:t>任为</w:t>
      </w:r>
      <w:r>
        <w:rPr>
          <w:sz w:val="28"/>
          <w:lang w:eastAsia="zh-CN"/>
        </w:rPr>
        <w:t>被检查</w:t>
      </w:r>
      <w:r>
        <w:rPr>
          <w:spacing w:val="-3"/>
          <w:sz w:val="28"/>
          <w:lang w:eastAsia="zh-CN"/>
        </w:rPr>
        <w:t>人</w:t>
      </w:r>
      <w:r>
        <w:rPr>
          <w:sz w:val="28"/>
          <w:lang w:eastAsia="zh-CN"/>
        </w:rPr>
        <w:t>保守</w:t>
      </w:r>
      <w:r>
        <w:rPr>
          <w:spacing w:val="-3"/>
          <w:sz w:val="28"/>
          <w:lang w:eastAsia="zh-CN"/>
        </w:rPr>
        <w:t>秘密</w:t>
      </w:r>
      <w:r>
        <w:rPr>
          <w:sz w:val="28"/>
          <w:lang w:eastAsia="zh-CN"/>
        </w:rPr>
        <w:t>。未出</w:t>
      </w:r>
      <w:r>
        <w:rPr>
          <w:spacing w:val="-3"/>
          <w:sz w:val="28"/>
          <w:lang w:eastAsia="zh-CN"/>
        </w:rPr>
        <w:t>示</w:t>
      </w:r>
      <w:r>
        <w:rPr>
          <w:sz w:val="28"/>
          <w:lang w:eastAsia="zh-CN"/>
        </w:rPr>
        <w:t>税</w:t>
      </w:r>
    </w:p>
    <w:p w:rsidR="00823F33" w:rsidRDefault="00823F33" w:rsidP="00823F33">
      <w:pPr>
        <w:spacing w:before="129" w:line="408" w:lineRule="auto"/>
        <w:ind w:left="300" w:right="127"/>
        <w:rPr>
          <w:sz w:val="28"/>
          <w:lang w:eastAsia="zh-CN"/>
        </w:rPr>
      </w:pPr>
      <w:proofErr w:type="gramStart"/>
      <w:r>
        <w:rPr>
          <w:sz w:val="28"/>
          <w:lang w:eastAsia="zh-CN"/>
        </w:rPr>
        <w:t>务</w:t>
      </w:r>
      <w:proofErr w:type="gramEnd"/>
      <w:r>
        <w:rPr>
          <w:sz w:val="28"/>
          <w:lang w:eastAsia="zh-CN"/>
        </w:rPr>
        <w:t>检查</w:t>
      </w:r>
      <w:r>
        <w:rPr>
          <w:spacing w:val="-3"/>
          <w:sz w:val="28"/>
          <w:lang w:eastAsia="zh-CN"/>
        </w:rPr>
        <w:t>证</w:t>
      </w:r>
      <w:r>
        <w:rPr>
          <w:sz w:val="28"/>
          <w:lang w:eastAsia="zh-CN"/>
        </w:rPr>
        <w:t>和税</w:t>
      </w:r>
      <w:r>
        <w:rPr>
          <w:spacing w:val="-3"/>
          <w:sz w:val="28"/>
          <w:lang w:eastAsia="zh-CN"/>
        </w:rPr>
        <w:t>务检</w:t>
      </w:r>
      <w:r>
        <w:rPr>
          <w:sz w:val="28"/>
          <w:lang w:eastAsia="zh-CN"/>
        </w:rPr>
        <w:t>查通知</w:t>
      </w:r>
      <w:r>
        <w:rPr>
          <w:spacing w:val="-3"/>
          <w:sz w:val="28"/>
          <w:lang w:eastAsia="zh-CN"/>
        </w:rPr>
        <w:t>书</w:t>
      </w:r>
      <w:r>
        <w:rPr>
          <w:sz w:val="28"/>
          <w:lang w:eastAsia="zh-CN"/>
        </w:rPr>
        <w:t>的，</w:t>
      </w:r>
      <w:r>
        <w:rPr>
          <w:spacing w:val="-3"/>
          <w:sz w:val="28"/>
          <w:lang w:eastAsia="zh-CN"/>
        </w:rPr>
        <w:t>被调</w:t>
      </w:r>
      <w:r>
        <w:rPr>
          <w:sz w:val="28"/>
          <w:lang w:eastAsia="zh-CN"/>
        </w:rPr>
        <w:t>查人有</w:t>
      </w:r>
      <w:r>
        <w:rPr>
          <w:spacing w:val="-3"/>
          <w:sz w:val="28"/>
          <w:lang w:eastAsia="zh-CN"/>
        </w:rPr>
        <w:t>权</w:t>
      </w:r>
      <w:r>
        <w:rPr>
          <w:sz w:val="28"/>
          <w:lang w:eastAsia="zh-CN"/>
        </w:rPr>
        <w:t>拒绝</w:t>
      </w:r>
      <w:r>
        <w:rPr>
          <w:spacing w:val="-3"/>
          <w:sz w:val="28"/>
          <w:lang w:eastAsia="zh-CN"/>
        </w:rPr>
        <w:t>为税</w:t>
      </w:r>
      <w:r>
        <w:rPr>
          <w:sz w:val="28"/>
          <w:lang w:eastAsia="zh-CN"/>
        </w:rPr>
        <w:t>务机关</w:t>
      </w:r>
      <w:r>
        <w:rPr>
          <w:spacing w:val="-3"/>
          <w:sz w:val="28"/>
          <w:lang w:eastAsia="zh-CN"/>
        </w:rPr>
        <w:t>提</w:t>
      </w:r>
      <w:r>
        <w:rPr>
          <w:sz w:val="28"/>
          <w:lang w:eastAsia="zh-CN"/>
        </w:rPr>
        <w:t>供有关资</w:t>
      </w:r>
      <w:r>
        <w:rPr>
          <w:spacing w:val="-3"/>
          <w:sz w:val="28"/>
          <w:lang w:eastAsia="zh-CN"/>
        </w:rPr>
        <w:t>料</w:t>
      </w:r>
      <w:r>
        <w:rPr>
          <w:sz w:val="28"/>
          <w:lang w:eastAsia="zh-CN"/>
        </w:rPr>
        <w:t>及证</w:t>
      </w:r>
      <w:r>
        <w:rPr>
          <w:spacing w:val="-3"/>
          <w:sz w:val="28"/>
          <w:lang w:eastAsia="zh-CN"/>
        </w:rPr>
        <w:t>明材</w:t>
      </w:r>
      <w:r>
        <w:rPr>
          <w:sz w:val="28"/>
          <w:lang w:eastAsia="zh-CN"/>
        </w:rPr>
        <w:t>料；有</w:t>
      </w:r>
      <w:r>
        <w:rPr>
          <w:spacing w:val="-3"/>
          <w:sz w:val="28"/>
          <w:lang w:eastAsia="zh-CN"/>
        </w:rPr>
        <w:t>权</w:t>
      </w:r>
      <w:r>
        <w:rPr>
          <w:sz w:val="28"/>
          <w:lang w:eastAsia="zh-CN"/>
        </w:rPr>
        <w:t>拒绝</w:t>
      </w:r>
      <w:r>
        <w:rPr>
          <w:spacing w:val="-3"/>
          <w:sz w:val="28"/>
          <w:lang w:eastAsia="zh-CN"/>
        </w:rPr>
        <w:t>协助</w:t>
      </w:r>
      <w:r>
        <w:rPr>
          <w:sz w:val="28"/>
          <w:lang w:eastAsia="zh-CN"/>
        </w:rPr>
        <w:t>税务机</w:t>
      </w:r>
      <w:r>
        <w:rPr>
          <w:spacing w:val="-3"/>
          <w:sz w:val="28"/>
          <w:lang w:eastAsia="zh-CN"/>
        </w:rPr>
        <w:t>关</w:t>
      </w:r>
      <w:r>
        <w:rPr>
          <w:sz w:val="28"/>
          <w:lang w:eastAsia="zh-CN"/>
        </w:rPr>
        <w:t>调查</w:t>
      </w:r>
      <w:r>
        <w:rPr>
          <w:spacing w:val="-3"/>
          <w:sz w:val="28"/>
          <w:lang w:eastAsia="zh-CN"/>
        </w:rPr>
        <w:t>取证</w:t>
      </w:r>
      <w:r>
        <w:rPr>
          <w:sz w:val="28"/>
          <w:lang w:eastAsia="zh-CN"/>
        </w:rPr>
        <w:t>。</w:t>
      </w:r>
    </w:p>
    <w:p w:rsidR="00823F33" w:rsidRDefault="00823F33" w:rsidP="00823F33">
      <w:pPr>
        <w:spacing w:line="262" w:lineRule="exact"/>
        <w:ind w:left="602"/>
        <w:rPr>
          <w:rFonts w:ascii="Arial" w:eastAsiaTheme="minorEastAsia" w:hint="eastAsia"/>
          <w:b/>
          <w:sz w:val="24"/>
          <w:lang w:eastAsia="zh-CN"/>
        </w:rPr>
      </w:pPr>
      <w:r>
        <w:rPr>
          <w:rFonts w:ascii="Microsoft JhengHei" w:eastAsia="Microsoft JhengHei" w:hint="eastAsia"/>
          <w:b/>
          <w:sz w:val="24"/>
          <w:lang w:eastAsia="zh-CN"/>
        </w:rPr>
        <w:t>【表单说明】</w:t>
      </w:r>
      <w:r>
        <w:rPr>
          <w:rFonts w:ascii="Arial" w:eastAsia="Arial"/>
          <w:b/>
          <w:w w:val="179"/>
          <w:sz w:val="24"/>
          <w:lang w:eastAsia="zh-CN"/>
        </w:rPr>
        <w:t xml:space="preserve"> </w:t>
      </w:r>
    </w:p>
    <w:p w:rsidR="00823F33" w:rsidRDefault="00823F33" w:rsidP="00823F33">
      <w:pPr>
        <w:spacing w:line="262" w:lineRule="exact"/>
        <w:ind w:left="602"/>
        <w:rPr>
          <w:rFonts w:hint="eastAsia"/>
          <w:lang w:eastAsia="zh-CN"/>
        </w:rPr>
      </w:pPr>
      <w:r>
        <w:rPr>
          <w:lang w:eastAsia="zh-CN"/>
        </w:rPr>
        <w:t>1．本通知书依据《中华人民共和国税收征收管理法》第五十四条、第五十七条、第五十九条设置。</w:t>
      </w:r>
    </w:p>
    <w:p w:rsidR="00823F33" w:rsidRPr="00823F33" w:rsidRDefault="00823F33" w:rsidP="00823F33">
      <w:pPr>
        <w:spacing w:before="32" w:line="312" w:lineRule="exact"/>
        <w:ind w:left="240" w:right="325" w:firstLine="419"/>
        <w:jc w:val="both"/>
        <w:rPr>
          <w:sz w:val="24"/>
          <w:szCs w:val="24"/>
          <w:lang w:eastAsia="zh-CN"/>
        </w:rPr>
      </w:pPr>
      <w:r w:rsidRPr="00823F33">
        <w:rPr>
          <w:sz w:val="24"/>
          <w:szCs w:val="24"/>
          <w:lang w:eastAsia="zh-CN"/>
        </w:rPr>
        <w:t>2．适用范围：检查人员在向有关单位和个人调查取证纳税人、扣缴义务人和其他当事人与纳税、代扣代缴、代收代缴税款有关的情况，或者需要协查案件时使用</w:t>
      </w:r>
      <w:r w:rsidRPr="00823F33">
        <w:rPr>
          <w:spacing w:val="-1"/>
          <w:sz w:val="24"/>
          <w:szCs w:val="24"/>
          <w:lang w:eastAsia="zh-CN"/>
        </w:rPr>
        <w:t>。</w:t>
      </w:r>
      <w:r w:rsidRPr="00823F33">
        <w:rPr>
          <w:sz w:val="24"/>
          <w:szCs w:val="24"/>
          <w:lang w:eastAsia="zh-CN"/>
        </w:rPr>
        <w:t xml:space="preserve"> </w:t>
      </w:r>
    </w:p>
    <w:p w:rsidR="00823F33" w:rsidRPr="00823F33" w:rsidRDefault="00823F33" w:rsidP="00823F33">
      <w:pPr>
        <w:spacing w:line="312" w:lineRule="exact"/>
        <w:ind w:left="240" w:right="323" w:firstLine="419"/>
        <w:rPr>
          <w:sz w:val="24"/>
          <w:szCs w:val="24"/>
          <w:lang w:eastAsia="zh-CN"/>
        </w:rPr>
      </w:pPr>
      <w:r w:rsidRPr="00823F33">
        <w:rPr>
          <w:sz w:val="24"/>
          <w:szCs w:val="24"/>
          <w:lang w:eastAsia="zh-CN"/>
        </w:rPr>
        <w:t>3．本通知书的抬头填写有配合调查义务的单位或个人名称，空白横线处分别填写所派出税务人员的姓名和需要调查取证的涉税事项</w:t>
      </w:r>
      <w:r w:rsidRPr="00823F33">
        <w:rPr>
          <w:spacing w:val="1"/>
          <w:sz w:val="24"/>
          <w:szCs w:val="24"/>
          <w:lang w:eastAsia="zh-CN"/>
        </w:rPr>
        <w:t>。</w:t>
      </w:r>
      <w:r w:rsidRPr="00823F33">
        <w:rPr>
          <w:sz w:val="24"/>
          <w:szCs w:val="24"/>
          <w:lang w:eastAsia="zh-CN"/>
        </w:rPr>
        <w:t xml:space="preserve"> </w:t>
      </w:r>
    </w:p>
    <w:p w:rsidR="00823F33" w:rsidRPr="00823F33" w:rsidRDefault="00823F33" w:rsidP="00823F33">
      <w:pPr>
        <w:spacing w:line="282" w:lineRule="exact"/>
        <w:ind w:left="660"/>
        <w:rPr>
          <w:sz w:val="24"/>
          <w:szCs w:val="24"/>
          <w:lang w:eastAsia="zh-CN"/>
        </w:rPr>
      </w:pPr>
      <w:r w:rsidRPr="00823F33">
        <w:rPr>
          <w:sz w:val="24"/>
          <w:szCs w:val="24"/>
          <w:lang w:eastAsia="zh-CN"/>
        </w:rPr>
        <w:t xml:space="preserve">4．本通知书与《税务文书送达回证》一并使用。 </w:t>
      </w:r>
    </w:p>
    <w:p w:rsidR="00823F33" w:rsidRPr="00823F33" w:rsidRDefault="00823F33" w:rsidP="00823F33">
      <w:pPr>
        <w:spacing w:line="312" w:lineRule="exact"/>
        <w:ind w:left="660"/>
        <w:rPr>
          <w:sz w:val="24"/>
          <w:szCs w:val="24"/>
          <w:lang w:eastAsia="zh-CN"/>
        </w:rPr>
      </w:pPr>
      <w:r w:rsidRPr="00823F33">
        <w:rPr>
          <w:sz w:val="24"/>
          <w:szCs w:val="24"/>
          <w:lang w:eastAsia="zh-CN"/>
        </w:rPr>
        <w:t xml:space="preserve">5．文书字轨设为“检通二”，稽查局使用设为“稽检通二”。 </w:t>
      </w:r>
    </w:p>
    <w:p w:rsidR="00823F33" w:rsidRPr="00823F33" w:rsidRDefault="00823F33" w:rsidP="00823F33">
      <w:pPr>
        <w:spacing w:line="262" w:lineRule="exact"/>
        <w:ind w:left="602"/>
        <w:rPr>
          <w:rFonts w:ascii="Arial" w:eastAsia="Arial" w:hint="eastAsia"/>
          <w:b/>
          <w:sz w:val="24"/>
          <w:lang w:eastAsia="zh-CN"/>
        </w:rPr>
      </w:pPr>
      <w:r w:rsidRPr="00823F33">
        <w:rPr>
          <w:lang w:eastAsia="zh-CN"/>
        </w:rPr>
        <w:t>6．本通知书为A4竖式，一式二份，一份送被调查对象，一份装入卷宗。</w:t>
      </w:r>
    </w:p>
    <w:sectPr w:rsidR="00823F33" w:rsidRPr="00823F33" w:rsidSect="001C27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5C80" w:rsidRDefault="00815C80" w:rsidP="00823F33">
      <w:r>
        <w:separator/>
      </w:r>
    </w:p>
  </w:endnote>
  <w:endnote w:type="continuationSeparator" w:id="0">
    <w:p w:rsidR="00815C80" w:rsidRDefault="00815C80" w:rsidP="00823F3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Microsoft JhengHei">
    <w:altName w:val="Microsoft JhengHei"/>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5C80" w:rsidRDefault="00815C80" w:rsidP="00823F33">
      <w:r>
        <w:separator/>
      </w:r>
    </w:p>
  </w:footnote>
  <w:footnote w:type="continuationSeparator" w:id="0">
    <w:p w:rsidR="00815C80" w:rsidRDefault="00815C80" w:rsidP="00823F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A442B"/>
    <w:multiLevelType w:val="hybridMultilevel"/>
    <w:tmpl w:val="DF380040"/>
    <w:lvl w:ilvl="0" w:tplc="F048C320">
      <w:numFmt w:val="bullet"/>
      <w:lvlText w:val=""/>
      <w:lvlJc w:val="left"/>
      <w:pPr>
        <w:ind w:left="520" w:hanging="420"/>
      </w:pPr>
      <w:rPr>
        <w:rFonts w:ascii="Wingdings" w:eastAsia="Wingdings" w:hAnsi="Wingdings" w:cs="Wingdings" w:hint="default"/>
        <w:w w:val="99"/>
        <w:sz w:val="24"/>
        <w:szCs w:val="24"/>
      </w:rPr>
    </w:lvl>
    <w:lvl w:ilvl="1" w:tplc="56125F4A">
      <w:numFmt w:val="bullet"/>
      <w:lvlText w:val=""/>
      <w:lvlJc w:val="left"/>
      <w:pPr>
        <w:ind w:left="660" w:hanging="420"/>
      </w:pPr>
      <w:rPr>
        <w:rFonts w:ascii="Wingdings" w:eastAsia="Wingdings" w:hAnsi="Wingdings" w:cs="Wingdings" w:hint="default"/>
        <w:w w:val="99"/>
        <w:sz w:val="24"/>
        <w:szCs w:val="24"/>
      </w:rPr>
    </w:lvl>
    <w:lvl w:ilvl="2" w:tplc="F402859A">
      <w:numFmt w:val="bullet"/>
      <w:lvlText w:val=""/>
      <w:lvlJc w:val="left"/>
      <w:pPr>
        <w:ind w:left="760" w:hanging="420"/>
      </w:pPr>
      <w:rPr>
        <w:rFonts w:ascii="Wingdings" w:eastAsia="Wingdings" w:hAnsi="Wingdings" w:cs="Wingdings" w:hint="default"/>
        <w:w w:val="99"/>
        <w:sz w:val="24"/>
        <w:szCs w:val="24"/>
      </w:rPr>
    </w:lvl>
    <w:lvl w:ilvl="3" w:tplc="CE2AE092">
      <w:numFmt w:val="bullet"/>
      <w:lvlText w:val="•"/>
      <w:lvlJc w:val="left"/>
      <w:pPr>
        <w:ind w:left="760" w:hanging="420"/>
      </w:pPr>
      <w:rPr>
        <w:rFonts w:hint="default"/>
      </w:rPr>
    </w:lvl>
    <w:lvl w:ilvl="4" w:tplc="0434BAB4">
      <w:numFmt w:val="bullet"/>
      <w:lvlText w:val="•"/>
      <w:lvlJc w:val="left"/>
      <w:pPr>
        <w:ind w:left="1060" w:hanging="420"/>
      </w:pPr>
      <w:rPr>
        <w:rFonts w:hint="default"/>
      </w:rPr>
    </w:lvl>
    <w:lvl w:ilvl="5" w:tplc="45B6A6B6">
      <w:numFmt w:val="bullet"/>
      <w:lvlText w:val="•"/>
      <w:lvlJc w:val="left"/>
      <w:pPr>
        <w:ind w:left="1080" w:hanging="420"/>
      </w:pPr>
      <w:rPr>
        <w:rFonts w:hint="default"/>
      </w:rPr>
    </w:lvl>
    <w:lvl w:ilvl="6" w:tplc="047C65D8">
      <w:numFmt w:val="bullet"/>
      <w:lvlText w:val="•"/>
      <w:lvlJc w:val="left"/>
      <w:pPr>
        <w:ind w:left="1160" w:hanging="420"/>
      </w:pPr>
      <w:rPr>
        <w:rFonts w:hint="default"/>
      </w:rPr>
    </w:lvl>
    <w:lvl w:ilvl="7" w:tplc="6D689D68">
      <w:numFmt w:val="bullet"/>
      <w:lvlText w:val="•"/>
      <w:lvlJc w:val="left"/>
      <w:pPr>
        <w:ind w:left="1340" w:hanging="420"/>
      </w:pPr>
      <w:rPr>
        <w:rFonts w:hint="default"/>
      </w:rPr>
    </w:lvl>
    <w:lvl w:ilvl="8" w:tplc="4E2C4EEA">
      <w:numFmt w:val="bullet"/>
      <w:lvlText w:val="•"/>
      <w:lvlJc w:val="left"/>
      <w:pPr>
        <w:ind w:left="3795" w:hanging="42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23F33"/>
    <w:rsid w:val="001C27E0"/>
    <w:rsid w:val="00815C80"/>
    <w:rsid w:val="00823F3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23F33"/>
    <w:pPr>
      <w:widowControl w:val="0"/>
      <w:autoSpaceDE w:val="0"/>
      <w:autoSpaceDN w:val="0"/>
    </w:pPr>
    <w:rPr>
      <w:rFonts w:ascii="宋体" w:eastAsia="宋体" w:hAnsi="宋体" w:cs="宋体"/>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23F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23F33"/>
    <w:rPr>
      <w:sz w:val="18"/>
      <w:szCs w:val="18"/>
    </w:rPr>
  </w:style>
  <w:style w:type="paragraph" w:styleId="a4">
    <w:name w:val="footer"/>
    <w:basedOn w:val="a"/>
    <w:link w:val="Char0"/>
    <w:uiPriority w:val="99"/>
    <w:semiHidden/>
    <w:unhideWhenUsed/>
    <w:rsid w:val="00823F33"/>
    <w:pPr>
      <w:tabs>
        <w:tab w:val="center" w:pos="4153"/>
        <w:tab w:val="right" w:pos="8306"/>
      </w:tabs>
      <w:snapToGrid w:val="0"/>
    </w:pPr>
    <w:rPr>
      <w:sz w:val="18"/>
      <w:szCs w:val="18"/>
    </w:rPr>
  </w:style>
  <w:style w:type="character" w:customStyle="1" w:styleId="Char0">
    <w:name w:val="页脚 Char"/>
    <w:basedOn w:val="a0"/>
    <w:link w:val="a4"/>
    <w:uiPriority w:val="99"/>
    <w:semiHidden/>
    <w:rsid w:val="00823F33"/>
    <w:rPr>
      <w:sz w:val="18"/>
      <w:szCs w:val="18"/>
    </w:rPr>
  </w:style>
  <w:style w:type="paragraph" w:styleId="a5">
    <w:name w:val="Body Text"/>
    <w:basedOn w:val="a"/>
    <w:link w:val="Char1"/>
    <w:uiPriority w:val="1"/>
    <w:qFormat/>
    <w:rsid w:val="00823F33"/>
    <w:rPr>
      <w:sz w:val="24"/>
      <w:szCs w:val="24"/>
    </w:rPr>
  </w:style>
  <w:style w:type="character" w:customStyle="1" w:styleId="Char1">
    <w:name w:val="正文文本 Char"/>
    <w:basedOn w:val="a0"/>
    <w:link w:val="a5"/>
    <w:uiPriority w:val="1"/>
    <w:rsid w:val="00823F33"/>
    <w:rPr>
      <w:rFonts w:ascii="宋体" w:eastAsia="宋体" w:hAnsi="宋体" w:cs="宋体"/>
      <w:kern w:val="0"/>
      <w:sz w:val="24"/>
      <w:szCs w:val="24"/>
      <w:lang w:eastAsia="en-US"/>
    </w:rPr>
  </w:style>
  <w:style w:type="paragraph" w:styleId="a6">
    <w:name w:val="List Paragraph"/>
    <w:basedOn w:val="a"/>
    <w:uiPriority w:val="1"/>
    <w:qFormat/>
    <w:rsid w:val="00823F33"/>
    <w:pPr>
      <w:spacing w:line="270" w:lineRule="exact"/>
      <w:ind w:left="960" w:hanging="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98</Words>
  <Characters>559</Characters>
  <Application>Microsoft Office Word</Application>
  <DocSecurity>0</DocSecurity>
  <Lines>4</Lines>
  <Paragraphs>1</Paragraphs>
  <ScaleCrop>false</ScaleCrop>
  <Company/>
  <LinksUpToDate>false</LinksUpToDate>
  <CharactersWithSpaces>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dc:creator>
  <cp:keywords/>
  <dc:description/>
  <cp:lastModifiedBy>bai</cp:lastModifiedBy>
  <cp:revision>2</cp:revision>
  <dcterms:created xsi:type="dcterms:W3CDTF">2020-03-03T15:19:00Z</dcterms:created>
  <dcterms:modified xsi:type="dcterms:W3CDTF">2020-03-03T15:22:00Z</dcterms:modified>
</cp:coreProperties>
</file>