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eastAsia" w:ascii="方正黑体_GBK" w:hAnsi="方正黑体_GBK" w:eastAsia="方正黑体_GBK" w:cs="方正黑体_GBK"/>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color w:val="000000"/>
          <w:sz w:val="44"/>
          <w:szCs w:val="44"/>
          <w:lang w:val="en"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kern w:val="2"/>
          <w:sz w:val="44"/>
          <w:szCs w:val="44"/>
          <w:lang w:val="en-US" w:eastAsia="zh-CN" w:bidi="ar-SA"/>
        </w:rPr>
        <w:t>乌恰县发展和改革委员会</w:t>
      </w:r>
      <w:r>
        <w:rPr>
          <w:rFonts w:hint="eastAsia" w:ascii="方正小标宋简体" w:hAnsi="方正小标宋简体" w:eastAsia="方正小标宋简体" w:cs="方正小标宋简体"/>
          <w:b w:val="0"/>
          <w:bCs/>
          <w:color w:val="000000"/>
          <w:sz w:val="44"/>
          <w:szCs w:val="44"/>
          <w:lang w:val="en-US" w:eastAsia="zh-CN"/>
        </w:rPr>
        <w:t>政府</w:t>
      </w:r>
      <w:r>
        <w:rPr>
          <w:rFonts w:hint="eastAsia" w:ascii="方正小标宋简体" w:hAnsi="方正小标宋简体" w:eastAsia="方正小标宋简体" w:cs="方正小标宋简体"/>
          <w:b w:val="0"/>
          <w:bCs/>
          <w:color w:val="000000"/>
          <w:sz w:val="44"/>
          <w:szCs w:val="44"/>
        </w:rPr>
        <w:t>信息</w:t>
      </w:r>
    </w:p>
    <w:p>
      <w:pPr>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公开申请表</w:t>
      </w:r>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信函申请，请邮寄至</w:t>
      </w:r>
      <w:r>
        <w:rPr>
          <w:rFonts w:hint="eastAsia" w:ascii="仿宋" w:hAnsi="仿宋" w:eastAsia="仿宋" w:cs="仿宋"/>
          <w:bCs/>
          <w:color w:val="000000"/>
          <w:sz w:val="24"/>
          <w:lang w:eastAsia="zh-CN"/>
        </w:rPr>
        <w:t>新疆</w:t>
      </w:r>
      <w:r>
        <w:rPr>
          <w:rFonts w:hint="eastAsia" w:ascii="仿宋" w:hAnsi="仿宋" w:eastAsia="仿宋" w:cs="仿宋"/>
          <w:bCs/>
          <w:color w:val="000000"/>
          <w:sz w:val="24"/>
          <w:lang w:val="en-US" w:eastAsia="zh-CN"/>
        </w:rPr>
        <w:t>克州乌恰县双拥南路8号院</w:t>
      </w:r>
      <w:r>
        <w:rPr>
          <w:rFonts w:hint="eastAsia" w:ascii="仿宋" w:hAnsi="仿宋" w:eastAsia="仿宋" w:cs="仿宋"/>
          <w:bCs/>
          <w:color w:val="000000"/>
          <w:sz w:val="24"/>
        </w:rPr>
        <w:t>，并在信封上注明“</w:t>
      </w:r>
      <w:r>
        <w:rPr>
          <w:rFonts w:hint="eastAsia" w:ascii="仿宋" w:hAnsi="仿宋" w:eastAsia="仿宋" w:cs="仿宋"/>
          <w:b/>
          <w:bCs w:val="0"/>
          <w:color w:val="000000"/>
          <w:sz w:val="24"/>
        </w:rPr>
        <w:t>政府信息公开</w:t>
      </w:r>
      <w:r>
        <w:rPr>
          <w:rFonts w:hint="eastAsia" w:ascii="仿宋" w:hAnsi="仿宋" w:eastAsia="仿宋" w:cs="仿宋"/>
          <w:bCs/>
          <w:color w:val="000000"/>
          <w:sz w:val="24"/>
        </w:rPr>
        <w:t>”。邮寄后请致电0908-7651282 </w:t>
      </w:r>
      <w:r>
        <w:rPr>
          <w:rFonts w:hint="eastAsia" w:ascii="仿宋" w:hAnsi="仿宋" w:eastAsia="仿宋" w:cs="仿宋"/>
          <w:bCs/>
          <w:color w:val="000000"/>
          <w:sz w:val="24"/>
        </w:rPr>
        <w:t>进行确认</w:t>
      </w:r>
      <w:r>
        <w:rPr>
          <w:rFonts w:hint="eastAsia" w:ascii="仿宋" w:hAnsi="仿宋" w:eastAsia="仿宋" w:cs="仿宋"/>
          <w:bCs/>
          <w:color w:val="000000"/>
          <w:sz w:val="24"/>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仿宋" w:hAnsi="仿宋" w:eastAsia="仿宋" w:cs="仿宋"/>
          <w:bCs/>
          <w:color w:val="000000"/>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170B195A"/>
    <w:rsid w:val="2B2C38A7"/>
    <w:rsid w:val="328505FB"/>
    <w:rsid w:val="48E1779E"/>
    <w:rsid w:val="6598383A"/>
    <w:rsid w:val="6E023365"/>
    <w:rsid w:val="6F401113"/>
    <w:rsid w:val="7B0E3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admin</cp:lastModifiedBy>
  <dcterms:modified xsi:type="dcterms:W3CDTF">2023-11-07T02:00:59Z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D58F7B4B605B408CBDE6BE2DBBC3EDE4</vt:lpwstr>
  </property>
</Properties>
</file>