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17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758"/>
        <w:gridCol w:w="3725"/>
        <w:gridCol w:w="3371"/>
        <w:gridCol w:w="1236"/>
        <w:gridCol w:w="35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35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不动产登记收费明细表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登记种类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业务类型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分类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登记费（元/件）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工本费（元/件）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7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首次登记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住宅类（含平房住宅类、与房屋配套的车位、车库、储藏室等）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一本以上每增加一本证书加收证书工本费10元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廉租住房、公共租赁住房经济适用房和棚户区改造安置房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不收费</w:t>
            </w:r>
          </w:p>
        </w:tc>
        <w:tc>
          <w:tcPr>
            <w:tcW w:w="3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非住宅类（含平房非住宅类）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无地上物的建设用地使用权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转移登记</w:t>
            </w:r>
          </w:p>
        </w:tc>
        <w:tc>
          <w:tcPr>
            <w:tcW w:w="3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转移登记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住宅类（含平房住宅类、与房屋配套的车位、车库、储藏室等）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一本以上每增加一本证书加收证书工本费10元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廉租住房、公共租赁住房经济适用房和棚户区改造安置房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不收费</w:t>
            </w:r>
          </w:p>
        </w:tc>
        <w:tc>
          <w:tcPr>
            <w:tcW w:w="3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非住宅类（含平房非住宅类）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无地上物的建设用地使用权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转移登记：夫妻间转移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指的是夫妻转移。不含夫妻离婚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不收费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每本10元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抵押登记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首次登记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住宅类（含平房住宅类、与房屋配套的车位、车库、储藏室等）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登记证明不收工本费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5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最高额抵押权确定登记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非住宅类（含平房非住宅类）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转移登记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无地上物的建设用地使用权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</w:t>
            </w:r>
          </w:p>
        </w:tc>
        <w:tc>
          <w:tcPr>
            <w:tcW w:w="3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注销登记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不收费</w:t>
            </w:r>
          </w:p>
        </w:tc>
        <w:tc>
          <w:tcPr>
            <w:tcW w:w="3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72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变更登记</w:t>
            </w:r>
          </w:p>
        </w:tc>
        <w:tc>
          <w:tcPr>
            <w:tcW w:w="123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不收费</w:t>
            </w:r>
          </w:p>
        </w:tc>
        <w:tc>
          <w:tcPr>
            <w:tcW w:w="35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一本以上每增加一本证书加收证书工本费10元，登记证明免工本费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更正登记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不收费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一本以上每增加一本证书加收证书工本费10元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补证、换证登记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不收费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一本以上每增加一本证书加收证书工本费10元，登记证明免工本费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单独申请宅基地使用权登记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不收费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每本10元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宅基地使用权及地上房屋所有权登记</w:t>
            </w:r>
          </w:p>
        </w:tc>
        <w:tc>
          <w:tcPr>
            <w:tcW w:w="12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不收费</w:t>
            </w:r>
          </w:p>
        </w:tc>
        <w:tc>
          <w:tcPr>
            <w:tcW w:w="3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每本10元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异议登记</w:t>
            </w:r>
          </w:p>
        </w:tc>
        <w:tc>
          <w:tcPr>
            <w:tcW w:w="37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异议登记设立</w:t>
            </w: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住宅类（含平房住宅类、与房屋配套的车位、车库、储藏室等）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5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廉租住房、公共租赁住房经济适用房和棚户区改造安置房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不收费</w:t>
            </w:r>
          </w:p>
        </w:tc>
        <w:tc>
          <w:tcPr>
            <w:tcW w:w="3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非住宅类（含平房非住宅类）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无地上物的建设用地使用权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35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注销异议登记</w:t>
            </w:r>
          </w:p>
        </w:tc>
        <w:tc>
          <w:tcPr>
            <w:tcW w:w="3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72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查封登记</w:t>
            </w:r>
          </w:p>
        </w:tc>
        <w:tc>
          <w:tcPr>
            <w:tcW w:w="354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注销登记</w:t>
            </w:r>
          </w:p>
        </w:tc>
        <w:tc>
          <w:tcPr>
            <w:tcW w:w="3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预告登记</w:t>
            </w: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首次登记</w:t>
            </w:r>
          </w:p>
        </w:tc>
        <w:tc>
          <w:tcPr>
            <w:tcW w:w="3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变更登记</w:t>
            </w:r>
          </w:p>
        </w:tc>
        <w:tc>
          <w:tcPr>
            <w:tcW w:w="3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转移登记</w:t>
            </w:r>
          </w:p>
        </w:tc>
        <w:tc>
          <w:tcPr>
            <w:tcW w:w="3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注销登记</w:t>
            </w:r>
          </w:p>
        </w:tc>
        <w:tc>
          <w:tcPr>
            <w:tcW w:w="3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72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森林、林木所有权及其占用的林地承包经营权或林地使用权，及相关抵押权、地役权不动产权利登记</w:t>
            </w:r>
          </w:p>
        </w:tc>
        <w:tc>
          <w:tcPr>
            <w:tcW w:w="354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7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耕地、草地、水城、滩涂等土地承包经营权或国有农用地使用权，及相关抵押权、地役权不动产权利登记</w:t>
            </w:r>
          </w:p>
        </w:tc>
        <w:tc>
          <w:tcPr>
            <w:tcW w:w="35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不收费</w:t>
            </w:r>
          </w:p>
        </w:tc>
      </w:tr>
    </w:tbl>
    <w:p/>
    <w:p/>
    <w:p/>
    <w:p/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AC225A"/>
    <w:rsid w:val="7560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2026-02-24T08:28:00Z</dcterms:created>
  <dc:creator>Administrator</dc:creator>
  <cp:lastModifiedBy>Administrator</cp:lastModifiedBy>
  <dcterms:modified xsi:type="dcterms:W3CDTF">2026-02-26T02:37:24Z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KSOTemplateDocerSaveRecord">
    <vt:lpwstr>eyJoZGlkIjoiMWQ2OWE5ODdiMGRhYzBkZjlhODgxNTJhZjdiODM4NDQiLCJ1c2VySWQiOiIxMDQ0ODIxMjQzIn0=</vt:lpwstr>
  </property>
  <property fmtid="{D5CDD505-2E9C-101B-9397-08002B2CF9AE}" pid="4" name="ICV">
    <vt:lpwstr>655FE53CA23E40ABA20B4D9DE15FCF25_13</vt:lpwstr>
  </property>
</Properties>
</file>